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after="0"/>
        <w:jc w:val="center"/>
        <w:outlineLvl w:val="1"/>
        <w:rPr>
          <w:b w:val="1"/>
          <w:bCs w:val="1"/>
          <w:outline w:val="0"/>
          <w:color w:val="7c9547"/>
          <w:sz w:val="36"/>
          <w:szCs w:val="36"/>
          <w14:textFill>
            <w14:solidFill>
              <w14:srgbClr w14:val="7C9647"/>
            </w14:solidFill>
          </w14:textFill>
        </w:rPr>
      </w:pPr>
      <w:r>
        <w:rPr>
          <w:b w:val="1"/>
          <w:bCs w:val="1"/>
          <w:outline w:val="0"/>
          <w:color w:val="7c9547"/>
          <w:sz w:val="27"/>
          <w:szCs w:val="27"/>
          <w:rtl w:val="0"/>
          <w:lang w:val="en-US"/>
          <w14:textFill>
            <w14:solidFill>
              <w14:srgbClr w14:val="7C9647"/>
            </w14:solidFill>
          </w14:textFill>
        </w:rPr>
        <w:t>Trademark</w:t>
      </w:r>
      <w:r>
        <w:rPr>
          <w:b w:val="1"/>
          <w:bCs w:val="1"/>
          <w:outline w:val="0"/>
          <w:color w:val="7c9547"/>
          <w:sz w:val="27"/>
          <w:szCs w:val="27"/>
          <w:rtl w:val="0"/>
          <w:lang w:val="en-US"/>
          <w14:textFill>
            <w14:solidFill>
              <w14:srgbClr w14:val="7C9647"/>
            </w14:solidFill>
          </w14:textFill>
        </w:rPr>
        <w:t xml:space="preserve"> Registration </w:t>
      </w:r>
      <w:r>
        <w:rPr>
          <w:b w:val="1"/>
          <w:bCs w:val="1"/>
          <w:outline w:val="0"/>
          <w:color w:val="7c9547"/>
          <w:sz w:val="27"/>
          <w:szCs w:val="27"/>
          <w:rtl w:val="0"/>
          <w14:textFill>
            <w14:solidFill>
              <w14:srgbClr w14:val="7C9647"/>
            </w14:solidFill>
          </w14:textFill>
        </w:rPr>
        <w:t> </w:t>
      </w:r>
      <w:r>
        <w:rPr>
          <w:b w:val="1"/>
          <w:bCs w:val="1"/>
          <w:outline w:val="0"/>
          <w:color w:val="7c9547"/>
          <w:sz w:val="27"/>
          <w:szCs w:val="27"/>
          <w:rtl w:val="0"/>
          <w:lang w:val="en-US"/>
          <w14:textFill>
            <w14:solidFill>
              <w14:srgbClr w14:val="7C9647"/>
            </w14:solidFill>
          </w14:textFill>
        </w:rPr>
        <w:t xml:space="preserve">is </w:t>
      </w:r>
      <w:r>
        <w:rPr>
          <w:b w:val="1"/>
          <w:bCs w:val="1"/>
          <w:outline w:val="0"/>
          <w:color w:val="7c9547"/>
          <w:sz w:val="27"/>
          <w:szCs w:val="27"/>
          <w:rtl w:val="0"/>
          <w:lang w:val="en-US"/>
          <w14:textFill>
            <w14:solidFill>
              <w14:srgbClr w14:val="7C9647"/>
            </w14:solidFill>
          </w14:textFill>
        </w:rPr>
        <w:t>Essential for Your Business</w:t>
      </w:r>
    </w:p>
    <w:p>
      <w:pPr>
        <w:pStyle w:val="Body"/>
        <w:spacing w:after="0" w:line="190" w:lineRule="atLeast"/>
      </w:pPr>
    </w:p>
    <w:p>
      <w:pPr>
        <w:pStyle w:val="Body"/>
        <w:spacing w:after="0" w:line="190" w:lineRule="atLeast"/>
        <w:rPr>
          <w:b w:val="1"/>
          <w:bCs w:val="1"/>
          <w:sz w:val="20"/>
          <w:szCs w:val="20"/>
        </w:rPr>
      </w:pPr>
      <w:r>
        <w:rPr>
          <w:b w:val="1"/>
          <w:b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  <w:t>Establishing a strong brand is important to business success</w:t>
      </w:r>
      <w:r>
        <w:rPr>
          <w:b w:val="1"/>
          <w:bCs w:val="1"/>
          <w:outline w:val="0"/>
          <w:color w:val="4f81bd"/>
          <w:rtl w:val="0"/>
          <w14:textFill>
            <w14:solidFill>
              <w14:srgbClr w14:val="4F81BD"/>
            </w14:solidFill>
          </w14:textFill>
        </w:rPr>
        <w:t> </w:t>
      </w:r>
      <w:r>
        <w:rPr>
          <w:b w:val="1"/>
          <w:b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  <w:t>and a trademark can become one of your company's most valuable assets.</w:t>
      </w:r>
      <w:r>
        <w:rPr>
          <w:b w:val="1"/>
          <w:bCs w:val="1"/>
          <w:outline w:val="0"/>
          <w:color w:val="4f81bd"/>
          <w:rtl w:val="0"/>
          <w14:textFill>
            <w14:solidFill>
              <w14:srgbClr w14:val="4F81BD"/>
            </w14:solidFill>
          </w14:textFill>
        </w:rPr>
        <w:t> </w:t>
      </w:r>
      <w:r>
        <w:rPr>
          <w:b w:val="1"/>
          <w:bCs w:val="1"/>
          <w:rtl w:val="0"/>
        </w:rPr>
        <w:t xml:space="preserve"> </w:t>
      </w:r>
    </w:p>
    <w:p>
      <w:pPr>
        <w:pStyle w:val="Body"/>
        <w:spacing w:after="0" w:line="190" w:lineRule="atLeast"/>
        <w:rPr>
          <w:sz w:val="20"/>
          <w:szCs w:val="20"/>
        </w:rPr>
      </w:pPr>
    </w:p>
    <w:p>
      <w:pPr>
        <w:pStyle w:val="Body"/>
        <w:spacing w:after="0" w:line="190" w:lineRule="atLeast"/>
        <w:rPr>
          <w:sz w:val="20"/>
          <w:szCs w:val="20"/>
        </w:rPr>
      </w:pPr>
      <w:r>
        <w:rPr>
          <w:rtl w:val="0"/>
          <w:lang w:val="en-US"/>
        </w:rPr>
        <w:t>If your company, however, has not taken the steps to ensure that its name and any other trademarks are available for use, it</w:t>
      </w:r>
      <w:r>
        <w:rPr>
          <w:rtl w:val="0"/>
        </w:rPr>
        <w:t> </w:t>
      </w:r>
      <w:r>
        <w:rPr>
          <w:rtl w:val="0"/>
          <w:lang w:val="en-US"/>
        </w:rPr>
        <w:t>may be forced to stop using a mark or worse yet, change its name.</w:t>
      </w:r>
      <w:r>
        <w:rPr>
          <w:rtl w:val="0"/>
        </w:rPr>
        <w:t xml:space="preserve">  </w:t>
      </w:r>
      <w:r>
        <w:rPr>
          <w:rtl w:val="0"/>
          <w:lang w:val="en-US"/>
        </w:rPr>
        <w:t>This could be devastating to business, especially after much time and equity has been put into building a brand.</w:t>
      </w:r>
      <w:r>
        <w:rPr>
          <w:rtl w:val="0"/>
        </w:rPr>
        <w:t xml:space="preserve">  </w:t>
      </w:r>
    </w:p>
    <w:p>
      <w:pPr>
        <w:pStyle w:val="Body"/>
        <w:spacing w:after="0" w:line="190" w:lineRule="atLeast"/>
        <w:rPr>
          <w:sz w:val="20"/>
          <w:szCs w:val="20"/>
        </w:rPr>
      </w:pPr>
    </w:p>
    <w:p>
      <w:pPr>
        <w:pStyle w:val="Body"/>
        <w:spacing w:after="0" w:line="190" w:lineRule="atLeast"/>
      </w:pPr>
      <w:r>
        <w:rPr>
          <w:rtl w:val="0"/>
          <w:lang w:val="en-US"/>
        </w:rPr>
        <w:t>Additionally, once it is determined that these names and/or marks are available, protecting the brand is of equal importance.</w:t>
      </w:r>
      <w:r>
        <w:rPr>
          <w:rtl w:val="0"/>
        </w:rPr>
        <w:t xml:space="preserve">  </w:t>
      </w:r>
      <w:r>
        <w:rPr>
          <w:rtl w:val="0"/>
          <w:lang w:val="en-US"/>
        </w:rPr>
        <w:t>Many small businesses overlook these important steps in creating and securing their brand.</w:t>
      </w:r>
      <w:r>
        <w:rPr>
          <w:rtl w:val="0"/>
        </w:rPr>
        <w:t> </w:t>
      </w:r>
    </w:p>
    <w:p>
      <w:pPr>
        <w:pStyle w:val="Body"/>
        <w:spacing w:after="0" w:line="190" w:lineRule="atLeast"/>
      </w:pPr>
    </w:p>
    <w:p>
      <w:pPr>
        <w:pStyle w:val="Body"/>
        <w:spacing w:before="100" w:after="100"/>
        <w:rPr>
          <w:b w:val="1"/>
          <w:bCs w:val="1"/>
          <w:outline w:val="0"/>
          <w:color w:val="4f81bd"/>
          <w14:textFill>
            <w14:solidFill>
              <w14:srgbClr w14:val="4F81BD"/>
            </w14:solidFill>
          </w14:textFill>
        </w:rPr>
      </w:pPr>
      <w:r>
        <w:rPr>
          <w:b w:val="1"/>
          <w:b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  <w:t xml:space="preserve">Your brand is your identity and an important part of your marketing strategy. </w:t>
      </w:r>
      <w:r>
        <w:rPr>
          <w:b w:val="1"/>
          <w:b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  <w:t xml:space="preserve"> </w:t>
      </w:r>
      <w:r>
        <w:rPr>
          <w:b w:val="1"/>
          <w:bCs w:val="1"/>
          <w:outline w:val="0"/>
          <w:color w:val="4f81bd"/>
          <w:rtl w:val="0"/>
          <w:lang w:val="en-US"/>
          <w14:textFill>
            <w14:solidFill>
              <w14:srgbClr w14:val="4F81BD"/>
            </w14:solidFill>
          </w14:textFill>
        </w:rPr>
        <w:t>Having a federally registered trademark increases your credibility in your market, and enables you to prevent others from using your mark or a mark similar to yours in a manner that could harm your business.</w:t>
      </w:r>
      <w:r>
        <w:rPr>
          <w:b w:val="1"/>
          <w:bCs w:val="1"/>
          <w:outline w:val="0"/>
          <w:color w:val="4f81bd"/>
          <w:rtl w:val="0"/>
          <w14:textFill>
            <w14:solidFill>
              <w14:srgbClr w14:val="4F81BD"/>
            </w14:solidFill>
          </w14:textFill>
        </w:rPr>
        <w:t> </w:t>
      </w:r>
    </w:p>
    <w:p>
      <w:pPr>
        <w:pStyle w:val="Body"/>
        <w:spacing w:before="100" w:after="100"/>
      </w:pPr>
    </w:p>
    <w:p>
      <w:pPr>
        <w:pStyle w:val="Body"/>
        <w:spacing w:before="100" w:after="100"/>
        <w:rPr>
          <w:b w:val="1"/>
          <w:bCs w:val="1"/>
          <w:outline w:val="0"/>
          <w:color w:val="7c9547"/>
          <w14:textFill>
            <w14:solidFill>
              <w14:srgbClr w14:val="7C9647"/>
            </w14:solidFill>
          </w14:textFill>
        </w:rPr>
      </w:pPr>
      <w:r>
        <w:rPr>
          <w:b w:val="1"/>
          <w:bCs w:val="1"/>
          <w:outline w:val="0"/>
          <w:color w:val="7c9547"/>
          <w:rtl w:val="0"/>
          <w:lang w:val="en-US"/>
          <w14:textFill>
            <w14:solidFill>
              <w14:srgbClr w14:val="7C9647"/>
            </w14:solidFill>
          </w14:textFill>
        </w:rPr>
        <w:t>Some Benefits of Trademark Registration are:</w:t>
      </w:r>
    </w:p>
    <w:p>
      <w:pPr>
        <w:pStyle w:val="Body"/>
        <w:numPr>
          <w:ilvl w:val="0"/>
          <w:numId w:val="2"/>
        </w:numPr>
        <w:bidi w:val="0"/>
        <w:spacing w:before="100" w:after="10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>Federally registered trademarks are protected throughout the United States rather than in one state.</w:t>
      </w:r>
    </w:p>
    <w:p>
      <w:pPr>
        <w:pStyle w:val="Body"/>
        <w:numPr>
          <w:ilvl w:val="0"/>
          <w:numId w:val="4"/>
        </w:numPr>
        <w:bidi w:val="0"/>
        <w:spacing w:before="100" w:after="10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>Federal registration provides evidence that you own your trademark.</w:t>
      </w:r>
      <w:r>
        <w:rPr>
          <w:rtl w:val="0"/>
        </w:rPr>
        <w:t xml:space="preserve">  </w:t>
      </w:r>
      <w:r>
        <w:rPr>
          <w:rtl w:val="0"/>
          <w:lang w:val="en-US"/>
        </w:rPr>
        <w:t>If you ever sue someone for trademark infringement, this fact will save you a great deal of time and legal fees.</w:t>
      </w:r>
    </w:p>
    <w:p>
      <w:pPr>
        <w:pStyle w:val="Body"/>
        <w:numPr>
          <w:ilvl w:val="0"/>
          <w:numId w:val="6"/>
        </w:numPr>
        <w:bidi w:val="0"/>
        <w:spacing w:before="100" w:after="10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 xml:space="preserve">As an owner of a federally registered trademark, you are entitled to </w:t>
      </w:r>
      <w:r>
        <w:rPr>
          <w:i w:val="1"/>
          <w:iCs w:val="1"/>
          <w:rtl w:val="1"/>
          <w:lang w:val="ar-SA" w:bidi="ar-SA"/>
        </w:rPr>
        <w:t>“</w:t>
      </w:r>
      <w:r>
        <w:rPr>
          <w:i w:val="1"/>
          <w:iCs w:val="1"/>
          <w:rtl w:val="0"/>
          <w:lang w:val="en-US"/>
        </w:rPr>
        <w:t>treble damages</w:t>
      </w:r>
      <w:r>
        <w:rPr>
          <w:i w:val="1"/>
          <w:iCs w:val="1"/>
          <w:rtl w:val="0"/>
        </w:rPr>
        <w:t>”</w:t>
      </w:r>
      <w:r>
        <w:rPr>
          <w:i w:val="1"/>
          <w:iCs w:val="1"/>
          <w:rtl w:val="0"/>
        </w:rPr>
        <w:t xml:space="preserve">, </w:t>
      </w:r>
      <w:r>
        <w:rPr>
          <w:rtl w:val="0"/>
          <w:lang w:val="en-US"/>
        </w:rPr>
        <w:t>which means you can recover three times your actual damages from the trademark infringer.</w:t>
      </w:r>
    </w:p>
    <w:p>
      <w:pPr>
        <w:pStyle w:val="Body"/>
        <w:numPr>
          <w:ilvl w:val="0"/>
          <w:numId w:val="8"/>
        </w:numPr>
        <w:bidi w:val="0"/>
        <w:spacing w:before="100" w:after="10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>You may also be able to recover any profits that the defendant earned while infringing your trademark, as well as any attorneys fees you incur during litigation.</w:t>
      </w:r>
    </w:p>
    <w:p>
      <w:pPr>
        <w:pStyle w:val="Body"/>
        <w:spacing w:before="100" w:after="100"/>
        <w:rPr>
          <w:sz w:val="20"/>
          <w:szCs w:val="2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b w:val="1"/>
          <w:bCs w:val="1"/>
          <w:outline w:val="0"/>
          <w:color w:val="cb1e31"/>
          <w:rtl w:val="0"/>
          <w14:textFill>
            <w14:solidFill>
              <w14:srgbClr w14:val="CB1E32"/>
            </w14:solidFill>
          </w14:textFill>
        </w:rPr>
      </w:pPr>
      <w:r>
        <w:rPr>
          <w:rFonts w:ascii="Cambria" w:hAnsi="Cambria"/>
          <w:b w:val="1"/>
          <w:bCs w:val="1"/>
          <w:outline w:val="0"/>
          <w:color w:val="cb1e31"/>
          <w:rtl w:val="0"/>
          <w:lang w:val="en-US"/>
          <w14:textFill>
            <w14:solidFill>
              <w14:srgbClr w14:val="CB1E32"/>
            </w14:solidFill>
          </w14:textFill>
        </w:rPr>
        <w:t xml:space="preserve">I offer a </w:t>
      </w:r>
      <w:r>
        <w:rPr>
          <w:rFonts w:ascii="Cambria" w:hAnsi="Cambria"/>
          <w:b w:val="1"/>
          <w:bCs w:val="1"/>
          <w:outline w:val="0"/>
          <w:color w:val="cb1e31"/>
          <w:rtl w:val="0"/>
          <w:lang w:val="en-US"/>
          <w14:textFill>
            <w14:solidFill>
              <w14:srgbClr w14:val="CB1E32"/>
            </w14:solidFill>
          </w14:textFill>
        </w:rPr>
        <w:t>Trademark Search and Registration Package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rtl w:val="0"/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*</w:t>
        <w:tab/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U.S. Trademark Search and a Trademark Search Report for one</w:t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 xml:space="preserve"> </w:t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trademark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*</w:t>
        <w:tab/>
        <w:t xml:space="preserve">Preparation </w:t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and filing of one U.S. Trademark Application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*</w:t>
        <w:tab/>
        <w:t>Trademark Application M</w:t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 xml:space="preserve">onitoring and </w:t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S</w:t>
      </w:r>
      <w:r>
        <w:rPr>
          <w:rFonts w:ascii="Cambria" w:hAnsi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  <w:t xml:space="preserve">tatus </w:t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U</w:t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pdates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*</w:t>
        <w:tab/>
        <w:t xml:space="preserve">Responses to Office </w:t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Actions from the USPTO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*</w:t>
        <w:tab/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A Trademark Registration Certificate from the USPTO upon</w:t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 xml:space="preserve"> </w:t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completion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*</w:t>
        <w:tab/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Trademark Use &amp; Maintenance Guide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 xml:space="preserve">With </w:t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this package, you will walk away with: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*</w:t>
        <w:tab/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Full legal protection for your trademark in the United States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*</w:t>
        <w:tab/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100% ownership of your trademark in the United States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*</w:t>
        <w:tab/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 xml:space="preserve"> Exclusive nationwide rights to use your trademark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*</w:t>
        <w:tab/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A distinctive brand that allows you to stand out in your field and</w:t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 xml:space="preserve"> </w:t>
        <w:tab/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  <w:tab/>
        <w:t xml:space="preserve">    </w:t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distinguishes you from the competition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*</w:t>
        <w:tab/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The ability to prevent competitors from using your trademark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*</w:t>
        <w:tab/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Peace of mind to grow a profitable business</w:t>
      </w:r>
    </w:p>
    <w:p>
      <w:pPr>
        <w:pStyle w:val="Default"/>
        <w:bidi w:val="0"/>
        <w:spacing w:before="0" w:line="240" w:lineRule="auto"/>
        <w:ind w:left="0" w:right="0" w:firstLine="0"/>
        <w:jc w:val="left"/>
        <w:rPr>
          <w:rFonts w:ascii="Cambria" w:cs="Cambria" w:hAnsi="Cambria" w:eastAsia="Cambria"/>
          <w:outline w:val="0"/>
          <w:color w:val="3f6797"/>
          <w:rtl w:val="0"/>
          <w14:textFill>
            <w14:solidFill>
              <w14:srgbClr w14:val="3F6797"/>
            </w14:solidFill>
          </w14:textFill>
        </w:rPr>
      </w:pP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*</w:t>
        <w:tab/>
      </w:r>
      <w:r>
        <w:rPr>
          <w:rFonts w:ascii="Cambria" w:hAnsi="Cambria"/>
          <w:outline w:val="0"/>
          <w:color w:val="3f6797"/>
          <w:rtl w:val="0"/>
          <w:lang w:val="en-US"/>
          <w14:textFill>
            <w14:solidFill>
              <w14:srgbClr w14:val="3F6797"/>
            </w14:solidFill>
          </w14:textFill>
        </w:rPr>
        <w:t>Information about how to maintain your trademark rights</w:t>
      </w:r>
    </w:p>
    <w:p>
      <w:pPr>
        <w:pStyle w:val="Body"/>
        <w:rPr>
          <w:outline w:val="0"/>
          <w:color w:val="3f6797"/>
          <w:sz w:val="22"/>
          <w:szCs w:val="22"/>
          <w14:textFill>
            <w14:solidFill>
              <w14:srgbClr w14:val="3F6797"/>
            </w14:solidFill>
          </w14:textFill>
        </w:rPr>
      </w:pPr>
    </w:p>
    <w:p>
      <w:pPr>
        <w:pStyle w:val="Body"/>
        <w:jc w:val="center"/>
        <w:rPr>
          <w:b w:val="1"/>
          <w:bCs w:val="1"/>
          <w:outline w:val="0"/>
          <w:color w:val="c41926"/>
          <w:sz w:val="26"/>
          <w:szCs w:val="26"/>
          <w14:textFill>
            <w14:solidFill>
              <w14:srgbClr w14:val="C41A26"/>
            </w14:solidFill>
          </w14:textFill>
        </w:rPr>
      </w:pPr>
      <w:r>
        <w:rPr>
          <w:b w:val="1"/>
          <w:bCs w:val="1"/>
          <w:outline w:val="0"/>
          <w:color w:val="c41926"/>
          <w:sz w:val="26"/>
          <w:szCs w:val="26"/>
          <w:rtl w:val="0"/>
          <w:lang w:val="en-US"/>
          <w14:textFill>
            <w14:solidFill>
              <w14:srgbClr w14:val="C41A26"/>
            </w14:solidFill>
          </w14:textFill>
        </w:rPr>
        <w:t xml:space="preserve">Contact Karmen A. Booker at </w:t>
      </w:r>
      <w:r>
        <w:rPr>
          <w:rStyle w:val="Hyperlink.0"/>
          <w:b w:val="1"/>
          <w:bCs w:val="1"/>
          <w:outline w:val="0"/>
          <w:color w:val="0000ff"/>
          <w:sz w:val="26"/>
          <w:szCs w:val="26"/>
          <w:u w:val="single" w:color="0000ff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b w:val="1"/>
          <w:bCs w:val="1"/>
          <w:outline w:val="0"/>
          <w:color w:val="0000ff"/>
          <w:sz w:val="26"/>
          <w:szCs w:val="26"/>
          <w:u w:val="single" w:color="0000ff"/>
          <w14:textFill>
            <w14:solidFill>
              <w14:srgbClr w14:val="0000FF"/>
            </w14:solidFill>
          </w14:textFill>
        </w:rPr>
        <w:instrText xml:space="preserve"> HYPERLINK "mailto:kbooker533@gmail.com"</w:instrText>
      </w:r>
      <w:r>
        <w:rPr>
          <w:rStyle w:val="Hyperlink.0"/>
          <w:b w:val="1"/>
          <w:bCs w:val="1"/>
          <w:outline w:val="0"/>
          <w:color w:val="0000ff"/>
          <w:sz w:val="26"/>
          <w:szCs w:val="26"/>
          <w:u w:val="single" w:color="0000ff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b w:val="1"/>
          <w:bCs w:val="1"/>
          <w:outline w:val="0"/>
          <w:color w:val="0000ff"/>
          <w:sz w:val="26"/>
          <w:szCs w:val="26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kbooker533@gmail.com</w:t>
      </w:r>
      <w:r>
        <w:rPr>
          <w:b w:val="1"/>
          <w:bCs w:val="1"/>
          <w:outline w:val="0"/>
          <w:color w:val="c41926"/>
          <w:sz w:val="26"/>
          <w:szCs w:val="26"/>
          <w14:textFill>
            <w14:solidFill>
              <w14:srgbClr w14:val="C41A26"/>
            </w14:solidFill>
          </w14:textFill>
        </w:rPr>
        <w:fldChar w:fldCharType="end" w:fldLock="0"/>
      </w:r>
      <w:r>
        <w:rPr>
          <w:b w:val="1"/>
          <w:bCs w:val="1"/>
          <w:outline w:val="0"/>
          <w:color w:val="c41926"/>
          <w:sz w:val="26"/>
          <w:szCs w:val="26"/>
          <w:rtl w:val="0"/>
          <w:lang w:val="en-US"/>
          <w14:textFill>
            <w14:solidFill>
              <w14:srgbClr w14:val="C41A26"/>
            </w14:solidFill>
          </w14:textFill>
        </w:rPr>
        <w:t xml:space="preserve"> to </w:t>
      </w:r>
    </w:p>
    <w:p>
      <w:pPr>
        <w:pStyle w:val="Body"/>
        <w:jc w:val="center"/>
        <w:rPr>
          <w:b w:val="1"/>
          <w:bCs w:val="1"/>
          <w:outline w:val="0"/>
          <w:color w:val="c41926"/>
          <w:sz w:val="26"/>
          <w:szCs w:val="26"/>
          <w14:textFill>
            <w14:solidFill>
              <w14:srgbClr w14:val="C41A26"/>
            </w14:solidFill>
          </w14:textFill>
        </w:rPr>
      </w:pPr>
      <w:r>
        <w:rPr>
          <w:b w:val="1"/>
          <w:bCs w:val="1"/>
          <w:outline w:val="0"/>
          <w:color w:val="c41926"/>
          <w:sz w:val="26"/>
          <w:szCs w:val="26"/>
          <w:rtl w:val="0"/>
          <w:lang w:val="en-US"/>
          <w14:textFill>
            <w14:solidFill>
              <w14:srgbClr w14:val="C41A26"/>
            </w14:solidFill>
          </w14:textFill>
        </w:rPr>
        <w:t>Start Your Trademark Registration process.</w:t>
      </w:r>
    </w:p>
    <w:p>
      <w:pPr>
        <w:pStyle w:val="Body"/>
        <w:jc w:val="center"/>
        <w:rPr>
          <w:b w:val="1"/>
          <w:bCs w:val="1"/>
          <w:outline w:val="0"/>
          <w:color w:val="4f81bd"/>
          <w:sz w:val="26"/>
          <w:szCs w:val="26"/>
          <w14:textFill>
            <w14:solidFill>
              <w14:srgbClr w14:val="4F81BD"/>
            </w14:solidFill>
          </w14:textFill>
        </w:rPr>
      </w:pPr>
    </w:p>
    <w:p>
      <w:pPr>
        <w:pStyle w:val="Body"/>
        <w:jc w:val="center"/>
      </w:pPr>
      <w:r>
        <w:rPr>
          <w:b w:val="1"/>
          <w:bCs w:val="1"/>
          <w:outline w:val="0"/>
          <w:color w:val="4f81bd"/>
          <w:sz w:val="26"/>
          <w:szCs w:val="26"/>
          <w:rtl w:val="0"/>
          <w:lang w:val="en-US"/>
          <w14:textFill>
            <w14:solidFill>
              <w14:srgbClr w14:val="4F81BD"/>
            </w14:solidFill>
          </w14:textFill>
        </w:rPr>
        <w:t xml:space="preserve">Please visit my website - </w:t>
      </w:r>
      <w:r>
        <w:rPr>
          <w:b w:val="1"/>
          <w:bCs w:val="1"/>
          <w:outline w:val="0"/>
          <w:color w:val="4f81bd"/>
          <w:sz w:val="26"/>
          <w:szCs w:val="26"/>
          <w:rtl w:val="0"/>
          <w:lang w:val="en-US"/>
          <w14:textFill>
            <w14:solidFill>
              <w14:srgbClr w14:val="4F81BD"/>
            </w14:solidFill>
          </w14:textFill>
        </w:rPr>
        <w:t>https://compuperfect.net/</w:t>
      </w:r>
    </w:p>
    <w:sectPr>
      <w:headerReference w:type="default" r:id="rId4"/>
      <w:footerReference w:type="default" r:id="rId5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